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54A6" w:rsidTr="006118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Default="005754A6" w:rsidP="0061188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Pr="00471857" w:rsidRDefault="00A50536" w:rsidP="009539C6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en-US"/>
              </w:rPr>
            </w:pPr>
            <w:r w:rsidRPr="00A50536">
              <w:rPr>
                <w:b/>
                <w:color w:val="000000"/>
                <w:sz w:val="24"/>
                <w:szCs w:val="24"/>
              </w:rPr>
              <w:t>401U_150</w:t>
            </w:r>
            <w:bookmarkStart w:id="0" w:name="_GoBack"/>
            <w:bookmarkEnd w:id="0"/>
          </w:p>
        </w:tc>
      </w:tr>
      <w:tr w:rsidR="005754A6" w:rsidTr="006118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Default="005754A6" w:rsidP="0061188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Pr="00811516" w:rsidRDefault="009539C6" w:rsidP="00611889">
            <w:pPr>
              <w:rPr>
                <w:b/>
                <w:color w:val="000000"/>
                <w:sz w:val="24"/>
                <w:szCs w:val="24"/>
              </w:rPr>
            </w:pPr>
            <w:r w:rsidRPr="009539C6">
              <w:rPr>
                <w:b/>
                <w:color w:val="000000"/>
                <w:sz w:val="24"/>
                <w:szCs w:val="24"/>
              </w:rPr>
              <w:t>2001526</w:t>
            </w:r>
          </w:p>
        </w:tc>
      </w:tr>
    </w:tbl>
    <w:p w:rsidR="005754A6" w:rsidRPr="005754A6" w:rsidRDefault="005754A6" w:rsidP="005754A6">
      <w:pPr>
        <w:jc w:val="center"/>
        <w:rPr>
          <w:b/>
          <w:sz w:val="27"/>
          <w:szCs w:val="27"/>
        </w:rPr>
      </w:pPr>
      <w:r w:rsidRPr="005754A6">
        <w:rPr>
          <w:b/>
          <w:sz w:val="27"/>
          <w:szCs w:val="27"/>
        </w:rPr>
        <w:t>"УТВЕРЖДАЮ"</w:t>
      </w:r>
    </w:p>
    <w:p w:rsidR="005754A6" w:rsidRDefault="005754A6">
      <w:r>
        <w:t>___________________________________________</w:t>
      </w:r>
    </w:p>
    <w:p w:rsidR="005754A6" w:rsidRDefault="005754A6" w:rsidP="005754A6">
      <w:pPr>
        <w:spacing w:line="276" w:lineRule="auto"/>
      </w:pPr>
      <w:r>
        <w:t>___________________________________________</w:t>
      </w:r>
    </w:p>
    <w:p w:rsidR="005754A6" w:rsidRDefault="005754A6" w:rsidP="005754A6">
      <w:pPr>
        <w:spacing w:line="276" w:lineRule="auto"/>
      </w:pPr>
      <w:r>
        <w:t>___________________________________________</w:t>
      </w:r>
    </w:p>
    <w:p w:rsidR="005754A6" w:rsidRDefault="005754A6" w:rsidP="005754A6">
      <w:pPr>
        <w:spacing w:line="276" w:lineRule="auto"/>
        <w:ind w:firstLine="4962"/>
      </w:pPr>
      <w:r>
        <w:t>___________________________________________</w:t>
      </w:r>
    </w:p>
    <w:p w:rsidR="005754A6" w:rsidRDefault="005754A6" w:rsidP="005754A6">
      <w:pPr>
        <w:spacing w:line="276" w:lineRule="auto"/>
        <w:ind w:firstLine="4962"/>
      </w:pPr>
      <w:r>
        <w:t>___________________________________________</w:t>
      </w:r>
    </w:p>
    <w:p w:rsidR="005754A6" w:rsidRDefault="005754A6" w:rsidP="005754A6">
      <w:pPr>
        <w:spacing w:line="276" w:lineRule="auto"/>
        <w:ind w:firstLine="4962"/>
        <w:rPr>
          <w:sz w:val="26"/>
          <w:szCs w:val="26"/>
        </w:rPr>
      </w:pPr>
      <w:r w:rsidRPr="005754A6">
        <w:rPr>
          <w:sz w:val="26"/>
          <w:szCs w:val="26"/>
        </w:rPr>
        <w:t>«________» ______________ 20_____г.</w:t>
      </w:r>
    </w:p>
    <w:p w:rsidR="005754A6" w:rsidRDefault="005754A6" w:rsidP="005754A6">
      <w:pPr>
        <w:spacing w:line="276" w:lineRule="auto"/>
        <w:ind w:firstLine="4962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ind w:firstLine="4962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ind w:right="-1"/>
        <w:jc w:val="center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ТЕХНИЧЕСКОЕ ЗАДАНИЕ</w:t>
      </w:r>
    </w:p>
    <w:p w:rsidR="005754A6" w:rsidRDefault="005754A6" w:rsidP="005754A6">
      <w:pPr>
        <w:spacing w:line="276" w:lineRule="auto"/>
        <w:jc w:val="center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на поставку запчастей к силовым трансформаторам, реакторам</w:t>
      </w:r>
      <w:r>
        <w:rPr>
          <w:color w:val="000000"/>
          <w:sz w:val="26"/>
          <w:szCs w:val="26"/>
        </w:rPr>
        <w:t xml:space="preserve"> </w:t>
      </w:r>
    </w:p>
    <w:p w:rsidR="005754A6" w:rsidRDefault="009539C6" w:rsidP="005754A6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  <w:proofErr w:type="spellStart"/>
      <w:r w:rsidRPr="009539C6">
        <w:rPr>
          <w:b/>
          <w:bCs/>
          <w:color w:val="000000"/>
          <w:sz w:val="26"/>
          <w:szCs w:val="26"/>
        </w:rPr>
        <w:t>Маслоуказатель</w:t>
      </w:r>
      <w:proofErr w:type="spellEnd"/>
      <w:r w:rsidRPr="009539C6">
        <w:rPr>
          <w:b/>
          <w:bCs/>
          <w:color w:val="000000"/>
          <w:sz w:val="26"/>
          <w:szCs w:val="26"/>
        </w:rPr>
        <w:t xml:space="preserve"> МС-2-280 У1</w:t>
      </w:r>
      <w:r w:rsidR="005754A6">
        <w:rPr>
          <w:b/>
          <w:bCs/>
          <w:color w:val="000000"/>
          <w:sz w:val="26"/>
          <w:szCs w:val="26"/>
        </w:rPr>
        <w:t>.</w:t>
      </w:r>
      <w:r w:rsidR="005754A6" w:rsidRPr="003B266F">
        <w:rPr>
          <w:b/>
          <w:bCs/>
          <w:color w:val="000000"/>
          <w:sz w:val="26"/>
          <w:szCs w:val="26"/>
        </w:rPr>
        <w:t xml:space="preserve"> Лот № 401U.</w:t>
      </w:r>
    </w:p>
    <w:p w:rsidR="005754A6" w:rsidRDefault="005754A6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1. Технические требо</w:t>
      </w:r>
      <w:r w:rsidR="001705D1">
        <w:rPr>
          <w:b/>
          <w:bCs/>
          <w:color w:val="000000"/>
          <w:sz w:val="26"/>
          <w:szCs w:val="26"/>
        </w:rPr>
        <w:t>вания к продукции</w:t>
      </w:r>
    </w:p>
    <w:p w:rsidR="005754A6" w:rsidRPr="001705D1" w:rsidRDefault="005754A6" w:rsidP="005754A6">
      <w:pPr>
        <w:spacing w:line="276" w:lineRule="auto"/>
        <w:ind w:firstLine="709"/>
        <w:jc w:val="both"/>
        <w:rPr>
          <w:sz w:val="26"/>
          <w:szCs w:val="26"/>
        </w:rPr>
      </w:pPr>
      <w:r w:rsidRPr="001705D1">
        <w:rPr>
          <w:bCs/>
          <w:color w:val="000000"/>
          <w:sz w:val="26"/>
          <w:szCs w:val="26"/>
        </w:rPr>
        <w:t xml:space="preserve">1.1. </w:t>
      </w:r>
      <w:r w:rsidRPr="001705D1">
        <w:rPr>
          <w:sz w:val="26"/>
          <w:szCs w:val="26"/>
        </w:rPr>
        <w:t xml:space="preserve">Технические требования и характеристики </w:t>
      </w:r>
      <w:proofErr w:type="spellStart"/>
      <w:r w:rsidRPr="001705D1">
        <w:rPr>
          <w:sz w:val="26"/>
          <w:szCs w:val="26"/>
        </w:rPr>
        <w:t>маслоуказателей</w:t>
      </w:r>
      <w:proofErr w:type="spellEnd"/>
      <w:r w:rsidRPr="001705D1">
        <w:rPr>
          <w:sz w:val="26"/>
          <w:szCs w:val="26"/>
        </w:rPr>
        <w:t xml:space="preserve"> стрелочных (далее МС) должны соответствовать параметрам и быть не ниже значений, приведенных в таблице:</w:t>
      </w:r>
    </w:p>
    <w:p w:rsidR="007D0D3F" w:rsidRDefault="007D0D3F" w:rsidP="005754A6">
      <w:pPr>
        <w:spacing w:line="276" w:lineRule="auto"/>
        <w:ind w:firstLine="709"/>
        <w:jc w:val="both"/>
        <w:rPr>
          <w:sz w:val="24"/>
          <w:szCs w:val="24"/>
        </w:rPr>
      </w:pP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44"/>
        <w:gridCol w:w="5737"/>
        <w:gridCol w:w="3152"/>
      </w:tblGrid>
      <w:tr w:rsidR="007D0D3F" w:rsidRPr="008E62C1" w:rsidTr="007D0D3F">
        <w:trPr>
          <w:trHeight w:val="489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</w:t>
            </w:r>
          </w:p>
        </w:tc>
      </w:tr>
      <w:tr w:rsidR="007D0D3F" w:rsidRPr="008E62C1" w:rsidTr="00583586">
        <w:trPr>
          <w:trHeight w:hRule="exact" w:val="64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 w:rsidRPr="008E62C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D3F" w:rsidRPr="008E62C1" w:rsidRDefault="007D0D3F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D3F" w:rsidRPr="007D0D3F" w:rsidRDefault="007D0D3F" w:rsidP="007D0D3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D0D3F">
              <w:rPr>
                <w:rFonts w:ascii="Times New Roman" w:hAnsi="Times New Roman" w:cs="Times New Roman"/>
              </w:rPr>
              <w:t>для расширителя без гибкой оболочки</w:t>
            </w:r>
          </w:p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D0D3F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7D0D3F">
            <w:pPr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Место размещения при эксплуатации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7D0D3F">
            <w:pPr>
              <w:jc w:val="center"/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на открытом воздухе</w:t>
            </w:r>
          </w:p>
        </w:tc>
      </w:tr>
      <w:tr w:rsidR="007D0D3F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7D0D3F" w:rsidRDefault="007D0D3F" w:rsidP="0061188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8E62C1" w:rsidRDefault="007D0D3F" w:rsidP="007D0D3F">
            <w:pPr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Полож</w:t>
            </w:r>
            <w:r>
              <w:rPr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вертикальное</w:t>
            </w:r>
          </w:p>
        </w:tc>
      </w:tr>
      <w:tr w:rsidR="007D0D3F" w:rsidRPr="00126A8F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7D0D3F" w:rsidRDefault="007D0D3F" w:rsidP="0061188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7D0D3F" w:rsidRDefault="007D0D3F" w:rsidP="00583586">
            <w:pPr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 xml:space="preserve">Диаметр </w:t>
            </w:r>
            <w:r w:rsidR="00583586">
              <w:rPr>
                <w:color w:val="000000"/>
                <w:sz w:val="24"/>
                <w:szCs w:val="24"/>
              </w:rPr>
              <w:t>расширителя</w:t>
            </w:r>
            <w:r>
              <w:rPr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126A8F" w:rsidRDefault="00A60945" w:rsidP="007D0D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</w:tr>
      <w:tr w:rsidR="007D0D3F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D176B4" w:rsidRDefault="00A60945" w:rsidP="00A609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Условная д</w:t>
            </w:r>
            <w:r w:rsidR="007D0D3F">
              <w:rPr>
                <w:color w:val="000000"/>
                <w:sz w:val="24"/>
                <w:szCs w:val="24"/>
              </w:rPr>
              <w:t>лина рычага, мм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D176B4" w:rsidRDefault="00A60945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</w:t>
            </w:r>
          </w:p>
        </w:tc>
      </w:tr>
      <w:tr w:rsidR="007D0D3F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У1</w:t>
            </w:r>
          </w:p>
        </w:tc>
      </w:tr>
      <w:tr w:rsidR="00583586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86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86" w:rsidRDefault="00583586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86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</w:tr>
    </w:tbl>
    <w:p w:rsidR="007D0D3F" w:rsidRDefault="007D0D3F" w:rsidP="005754A6">
      <w:pPr>
        <w:spacing w:line="276" w:lineRule="auto"/>
        <w:ind w:firstLine="709"/>
        <w:jc w:val="both"/>
        <w:rPr>
          <w:sz w:val="24"/>
          <w:szCs w:val="24"/>
        </w:rPr>
      </w:pPr>
    </w:p>
    <w:p w:rsidR="00B203D7" w:rsidRPr="00B203D7" w:rsidRDefault="00B203D7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  <w:r w:rsidRPr="00B203D7">
        <w:rPr>
          <w:b/>
          <w:bCs/>
          <w:color w:val="000000"/>
          <w:sz w:val="26"/>
          <w:szCs w:val="26"/>
        </w:rPr>
        <w:t>2.   Общие требования</w:t>
      </w:r>
    </w:p>
    <w:p w:rsidR="00B203D7" w:rsidRPr="00B203D7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2.1. К поставке допускается продукция, отвечающая следующим требованиям: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продукция должна быть новой, ранее не использованной;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для российских производителей - наличие ТУ, подтверждающих соответствие техническим требованиям;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для импортных производителей, а также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- продукция, впервые поставляемая заводом - изготовителем для нужд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</w:t>
      </w:r>
      <w:r w:rsidRPr="003B266F">
        <w:rPr>
          <w:color w:val="000000"/>
          <w:sz w:val="26"/>
          <w:szCs w:val="26"/>
        </w:rPr>
        <w:lastRenderedPageBreak/>
        <w:t>опыт применения в странах таможенного союза - Белоруссии и Казахстана) сроком не менее трех лет;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- продукция должна пройти обязательную аттестацию в аккредитованном Центре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</w:t>
      </w:r>
      <w:proofErr w:type="spellStart"/>
      <w:r w:rsidRPr="003B266F">
        <w:rPr>
          <w:color w:val="000000"/>
          <w:sz w:val="26"/>
          <w:szCs w:val="26"/>
        </w:rPr>
        <w:t>Россети</w:t>
      </w:r>
      <w:proofErr w:type="spellEnd"/>
      <w:r w:rsidRPr="003B266F">
        <w:rPr>
          <w:color w:val="000000"/>
          <w:sz w:val="26"/>
          <w:szCs w:val="26"/>
        </w:rPr>
        <w:t>»;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- продукция должна соответствовать требованиям технической политики </w:t>
      </w:r>
      <w:r w:rsidR="00583586">
        <w:rPr>
          <w:color w:val="000000"/>
          <w:sz w:val="26"/>
          <w:szCs w:val="26"/>
        </w:rPr>
        <w:t>П</w:t>
      </w:r>
      <w:r w:rsidRPr="003B266F">
        <w:rPr>
          <w:color w:val="000000"/>
          <w:sz w:val="26"/>
          <w:szCs w:val="26"/>
        </w:rPr>
        <w:t>АО «</w:t>
      </w:r>
      <w:proofErr w:type="spellStart"/>
      <w:r w:rsidRPr="003B266F">
        <w:rPr>
          <w:color w:val="000000"/>
          <w:sz w:val="26"/>
          <w:szCs w:val="26"/>
        </w:rPr>
        <w:t>Россети</w:t>
      </w:r>
      <w:proofErr w:type="spellEnd"/>
      <w:r w:rsidRPr="003B266F">
        <w:rPr>
          <w:color w:val="000000"/>
          <w:sz w:val="26"/>
          <w:szCs w:val="26"/>
        </w:rPr>
        <w:t>»;</w:t>
      </w:r>
    </w:p>
    <w:p w:rsidR="001705D1" w:rsidRPr="001705D1" w:rsidRDefault="001705D1" w:rsidP="001705D1">
      <w:pPr>
        <w:pStyle w:val="a4"/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1705D1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МС) деклараций (сертификатов) соответствия требованиям безопасности;</w:t>
      </w:r>
    </w:p>
    <w:p w:rsidR="00B203D7" w:rsidRPr="003B266F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2.2. Участник закупочных процедур на право заключения договора на поставку электротехнического оборудования для нужд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2.3. </w:t>
      </w:r>
      <w:r w:rsidR="001705D1">
        <w:rPr>
          <w:color w:val="000000"/>
          <w:sz w:val="26"/>
          <w:szCs w:val="26"/>
        </w:rPr>
        <w:t>МС</w:t>
      </w:r>
      <w:r w:rsidRPr="003B266F">
        <w:rPr>
          <w:color w:val="000000"/>
          <w:sz w:val="26"/>
          <w:szCs w:val="26"/>
        </w:rPr>
        <w:t xml:space="preserve"> долж</w:t>
      </w:r>
      <w:r w:rsidR="001705D1">
        <w:rPr>
          <w:color w:val="000000"/>
          <w:sz w:val="26"/>
          <w:szCs w:val="26"/>
        </w:rPr>
        <w:t>ен</w:t>
      </w:r>
      <w:r w:rsidRPr="003B266F">
        <w:rPr>
          <w:color w:val="000000"/>
          <w:sz w:val="26"/>
          <w:szCs w:val="26"/>
        </w:rPr>
        <w:t xml:space="preserve"> соответствовать требованиям стандартов ГОСТ или ТУ: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3B266F">
        <w:rPr>
          <w:color w:val="000000"/>
          <w:sz w:val="26"/>
          <w:szCs w:val="26"/>
        </w:rPr>
        <w:t>ГОСТ 11677-85 "Трансформаторы силовые. Общие технические условия."</w:t>
      </w:r>
    </w:p>
    <w:p w:rsidR="00B203D7" w:rsidRDefault="00B203D7" w:rsidP="001705D1">
      <w:pPr>
        <w:tabs>
          <w:tab w:val="left" w:pos="851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3B266F">
        <w:rPr>
          <w:color w:val="000000"/>
          <w:sz w:val="26"/>
          <w:szCs w:val="26"/>
        </w:rPr>
        <w:t>ГОСТ 18620-86 "Изделия электротехнические. Маркировка"</w:t>
      </w:r>
      <w:r>
        <w:rPr>
          <w:color w:val="000000"/>
          <w:sz w:val="26"/>
          <w:szCs w:val="26"/>
        </w:rPr>
        <w:t>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2.4 Упаковка, маркировка, временная антикоррозионная защита, транспортирование, условия и сроки хранения материалов должны соответствовать требованиям, указанным в технических условиях изготовителя изделия и требованиям ГОСТ 14192, ГОСТ 23216 и ГОСТ 15150-69.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203D7" w:rsidRDefault="00B203D7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3.   Гарантийные обязательства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Гарантия на поставляемые материалы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В случае обнаружения несоответствия поставляемых материалов требованиям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5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B203D7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4. Требования к надежности и живучести продукции</w:t>
      </w:r>
    </w:p>
    <w:p w:rsidR="00B203D7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B203D7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5. Маркировка, состав технической и эксплуатационной документации</w:t>
      </w:r>
    </w:p>
    <w:p w:rsidR="00B203D7" w:rsidRPr="003B266F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B203D7" w:rsidRDefault="00B203D7" w:rsidP="00B203D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3B266F">
        <w:rPr>
          <w:sz w:val="26"/>
          <w:szCs w:val="26"/>
        </w:rPr>
        <w:t xml:space="preserve"> паспорт, утверждённый в установленном порядке (на партию, отгружаемую в один адрес);</w:t>
      </w:r>
    </w:p>
    <w:p w:rsidR="00B203D7" w:rsidRDefault="00B203D7" w:rsidP="00B203D7">
      <w:pPr>
        <w:ind w:firstLine="709"/>
        <w:jc w:val="both"/>
        <w:rPr>
          <w:sz w:val="26"/>
          <w:szCs w:val="26"/>
        </w:rPr>
      </w:pPr>
      <w:r w:rsidRPr="003B266F">
        <w:rPr>
          <w:sz w:val="26"/>
          <w:szCs w:val="26"/>
        </w:rPr>
        <w:t>- эксплуатационные документы, утверждённые в установленном порядке на русском языке;</w:t>
      </w:r>
    </w:p>
    <w:p w:rsidR="00B203D7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3B266F">
        <w:rPr>
          <w:color w:val="000000"/>
          <w:sz w:val="26"/>
          <w:szCs w:val="26"/>
        </w:rPr>
        <w:t xml:space="preserve"> сертификат качества, соответствия </w:t>
      </w:r>
      <w:proofErr w:type="spellStart"/>
      <w:r w:rsidRPr="003B266F">
        <w:rPr>
          <w:color w:val="000000"/>
          <w:sz w:val="26"/>
          <w:szCs w:val="26"/>
        </w:rPr>
        <w:t>и⁄или</w:t>
      </w:r>
      <w:proofErr w:type="spellEnd"/>
      <w:r w:rsidRPr="003B266F">
        <w:rPr>
          <w:color w:val="000000"/>
          <w:sz w:val="26"/>
          <w:szCs w:val="26"/>
        </w:rPr>
        <w:t xml:space="preserve"> другие свидетельство о приёмке на партию на русском языке.</w:t>
      </w:r>
    </w:p>
    <w:p w:rsidR="00B203D7" w:rsidRPr="003B266F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6. Правила приемки продукции.</w:t>
      </w:r>
    </w:p>
    <w:p w:rsidR="00B203D7" w:rsidRDefault="001705D1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Каждая партия проходит входной контроль, осуществляемый представителями филиалов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«МРСК Центра» и ответственными представителями Поставщика при получении материалов на склад.</w:t>
      </w:r>
    </w:p>
    <w:p w:rsidR="001705D1" w:rsidRDefault="001705D1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705D1" w:rsidRDefault="001705D1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</w:p>
    <w:p w:rsidR="00471857" w:rsidRDefault="00471857" w:rsidP="00471857">
      <w:pPr>
        <w:pStyle w:val="a3"/>
        <w:spacing w:before="0" w:beforeAutospacing="0" w:after="0" w:afterAutospacing="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                </w:t>
      </w:r>
      <w:r w:rsidRPr="00C112C5">
        <w:rPr>
          <w:sz w:val="26"/>
          <w:szCs w:val="26"/>
          <w:u w:val="single"/>
        </w:rPr>
        <w:t xml:space="preserve"> </w:t>
      </w:r>
      <w:r w:rsidRPr="00C112C5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</w:t>
      </w:r>
      <w:r w:rsidRPr="00C112C5">
        <w:rPr>
          <w:sz w:val="26"/>
          <w:szCs w:val="26"/>
        </w:rPr>
        <w:t xml:space="preserve"> </w:t>
      </w:r>
      <w:r w:rsidRPr="007C72D3">
        <w:rPr>
          <w:sz w:val="26"/>
          <w:szCs w:val="26"/>
        </w:rPr>
        <w:t xml:space="preserve">/__________________/  </w:t>
      </w:r>
      <w:r>
        <w:rPr>
          <w:sz w:val="26"/>
          <w:szCs w:val="26"/>
        </w:rPr>
        <w:t xml:space="preserve">     </w:t>
      </w:r>
      <w:r w:rsidRPr="00C112C5"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 xml:space="preserve">    </w:t>
      </w:r>
      <w:r w:rsidR="00BF3EF1">
        <w:rPr>
          <w:sz w:val="26"/>
          <w:szCs w:val="26"/>
          <w:u w:val="single"/>
        </w:rPr>
        <w:t xml:space="preserve">                   .</w:t>
      </w:r>
    </w:p>
    <w:p w:rsidR="00471857" w:rsidRPr="00C112C5" w:rsidRDefault="00471857" w:rsidP="00471857">
      <w:pPr>
        <w:pStyle w:val="a3"/>
        <w:spacing w:before="0" w:beforeAutospacing="0" w:after="0" w:afterAutospacing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</w:t>
      </w:r>
      <w:r w:rsidRPr="00C112C5">
        <w:rPr>
          <w:sz w:val="20"/>
          <w:szCs w:val="20"/>
        </w:rPr>
        <w:t xml:space="preserve">должность                                           </w:t>
      </w:r>
      <w:r>
        <w:rPr>
          <w:sz w:val="20"/>
          <w:szCs w:val="20"/>
        </w:rPr>
        <w:t xml:space="preserve">          </w:t>
      </w:r>
      <w:r w:rsidRPr="00C112C5">
        <w:rPr>
          <w:sz w:val="20"/>
          <w:szCs w:val="20"/>
        </w:rPr>
        <w:t xml:space="preserve">      </w:t>
      </w:r>
      <w:r w:rsidR="00BF3EF1">
        <w:rPr>
          <w:sz w:val="20"/>
          <w:szCs w:val="20"/>
        </w:rPr>
        <w:t xml:space="preserve">             </w:t>
      </w:r>
      <w:r w:rsidRPr="00C112C5">
        <w:rPr>
          <w:sz w:val="20"/>
          <w:szCs w:val="20"/>
        </w:rPr>
        <w:t xml:space="preserve">подпись           </w:t>
      </w:r>
      <w:r>
        <w:rPr>
          <w:sz w:val="20"/>
          <w:szCs w:val="20"/>
        </w:rPr>
        <w:t xml:space="preserve">           </w:t>
      </w:r>
      <w:r w:rsidRPr="00C112C5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</w:t>
      </w:r>
      <w:r w:rsidRPr="00C112C5">
        <w:rPr>
          <w:sz w:val="20"/>
          <w:szCs w:val="20"/>
        </w:rPr>
        <w:t>Фамилия И.О.</w:t>
      </w:r>
    </w:p>
    <w:p w:rsidR="00471857" w:rsidRPr="00777FE0" w:rsidRDefault="00471857" w:rsidP="00471857">
      <w:pPr>
        <w:rPr>
          <w:sz w:val="24"/>
          <w:szCs w:val="24"/>
        </w:rPr>
      </w:pPr>
    </w:p>
    <w:p w:rsidR="001705D1" w:rsidRPr="00B203D7" w:rsidRDefault="001705D1" w:rsidP="005754A6">
      <w:pPr>
        <w:spacing w:line="276" w:lineRule="auto"/>
        <w:ind w:firstLine="709"/>
        <w:jc w:val="both"/>
        <w:rPr>
          <w:sz w:val="26"/>
          <w:szCs w:val="26"/>
        </w:rPr>
      </w:pPr>
    </w:p>
    <w:p w:rsidR="00B203D7" w:rsidRPr="003B266F" w:rsidRDefault="00B203D7" w:rsidP="00B203D7"/>
    <w:p w:rsidR="00B203D7" w:rsidRDefault="00B203D7" w:rsidP="005754A6">
      <w:pPr>
        <w:spacing w:line="276" w:lineRule="auto"/>
        <w:ind w:firstLine="709"/>
        <w:jc w:val="both"/>
        <w:rPr>
          <w:sz w:val="24"/>
          <w:szCs w:val="24"/>
        </w:rPr>
      </w:pPr>
    </w:p>
    <w:p w:rsidR="005754A6" w:rsidRPr="005754A6" w:rsidRDefault="005754A6" w:rsidP="005754A6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jc w:val="both"/>
        <w:rPr>
          <w:b/>
          <w:bCs/>
          <w:color w:val="000000"/>
          <w:sz w:val="26"/>
          <w:szCs w:val="26"/>
        </w:rPr>
      </w:pPr>
    </w:p>
    <w:p w:rsidR="005754A6" w:rsidRPr="005754A6" w:rsidRDefault="005754A6" w:rsidP="005754A6">
      <w:pPr>
        <w:spacing w:line="276" w:lineRule="auto"/>
        <w:jc w:val="both"/>
        <w:rPr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jc w:val="center"/>
        <w:rPr>
          <w:sz w:val="26"/>
          <w:szCs w:val="26"/>
        </w:rPr>
      </w:pPr>
    </w:p>
    <w:p w:rsidR="005754A6" w:rsidRDefault="005754A6" w:rsidP="005754A6">
      <w:pPr>
        <w:spacing w:line="276" w:lineRule="auto"/>
        <w:jc w:val="center"/>
        <w:rPr>
          <w:sz w:val="26"/>
          <w:szCs w:val="26"/>
        </w:rPr>
      </w:pPr>
    </w:p>
    <w:p w:rsidR="005754A6" w:rsidRPr="005754A6" w:rsidRDefault="005754A6" w:rsidP="005754A6">
      <w:pPr>
        <w:spacing w:line="276" w:lineRule="auto"/>
        <w:jc w:val="center"/>
        <w:rPr>
          <w:sz w:val="26"/>
          <w:szCs w:val="26"/>
        </w:rPr>
      </w:pPr>
    </w:p>
    <w:sectPr w:rsidR="005754A6" w:rsidRPr="005754A6" w:rsidSect="007D0D3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A6"/>
    <w:rsid w:val="001705D1"/>
    <w:rsid w:val="00194C03"/>
    <w:rsid w:val="00471857"/>
    <w:rsid w:val="005754A6"/>
    <w:rsid w:val="00583586"/>
    <w:rsid w:val="007D0D3F"/>
    <w:rsid w:val="009539C6"/>
    <w:rsid w:val="00A50536"/>
    <w:rsid w:val="00A60945"/>
    <w:rsid w:val="00B203D7"/>
    <w:rsid w:val="00BF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040F5-D218-4084-99EB-D8B6E427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4A6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754A6"/>
    <w:pPr>
      <w:ind w:left="720" w:firstLine="851"/>
      <w:contextualSpacing/>
      <w:jc w:val="both"/>
    </w:pPr>
  </w:style>
  <w:style w:type="paragraph" w:customStyle="1" w:styleId="Default">
    <w:name w:val="Default"/>
    <w:rsid w:val="007D0D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381ACED-9940-469E-8C10-76180C5BE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A6342D-03FA-47A3-8103-FA6DA795F7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6365F5D-95AA-4F22-B225-B0D8176FBD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Манаенкова Надежда Валерьевна</dc:creator>
  <cp:keywords/>
  <dc:description/>
  <cp:lastModifiedBy>Гордиевский Владимир Игоревич</cp:lastModifiedBy>
  <cp:revision>4</cp:revision>
  <dcterms:created xsi:type="dcterms:W3CDTF">2019-12-11T05:28:00Z</dcterms:created>
  <dcterms:modified xsi:type="dcterms:W3CDTF">2019-12-11T11:58:00Z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